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Дело № 2-</w:t>
      </w:r>
      <w:r>
        <w:rPr>
          <w:rFonts w:ascii="Times New Roman" w:eastAsia="Times New Roman" w:hAnsi="Times New Roman" w:cs="Times New Roman"/>
          <w:sz w:val="26"/>
          <w:szCs w:val="26"/>
        </w:rPr>
        <w:t>5366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ЗАОЧНОЕ </w:t>
      </w: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13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sz w:val="28"/>
          <w:szCs w:val="28"/>
        </w:rPr>
        <w:t>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Л.Н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ООО «Караван» к Ющенко Татьяне Олеговне о взыскании ущерба, причиненного имуществу юридического лица,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167,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194-199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233-235 </w:t>
      </w:r>
      <w:r>
        <w:rPr>
          <w:rFonts w:ascii="Times New Roman" w:eastAsia="Times New Roman" w:hAnsi="Times New Roman" w:cs="Times New Roman"/>
          <w:sz w:val="28"/>
          <w:szCs w:val="28"/>
        </w:rPr>
        <w:t>Гражданского процессуального кодекса Российской Федерации,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ООО «Караван» </w:t>
      </w:r>
      <w:r>
        <w:rPr>
          <w:rFonts w:ascii="Times New Roman" w:eastAsia="Times New Roman" w:hAnsi="Times New Roman" w:cs="Times New Roman"/>
          <w:sz w:val="28"/>
          <w:szCs w:val="28"/>
        </w:rPr>
        <w:t>– удовлетворить.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Ющенко Татьян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Олеговн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4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пользу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ООО «Караван» </w:t>
      </w:r>
      <w:r>
        <w:rPr>
          <w:rStyle w:val="cat-UserDefinedgrp-15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сумму причиненного ущерба в размере </w:t>
      </w:r>
      <w:r>
        <w:rPr>
          <w:rStyle w:val="cat-Sumgrp-10rplc-13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уплате государственной пошлины в размере </w:t>
      </w:r>
      <w:r>
        <w:rPr>
          <w:rStyle w:val="cat-Sumgrp-11rplc-14"/>
          <w:rFonts w:ascii="Times New Roman" w:eastAsia="Times New Roman" w:hAnsi="Times New Roman" w:cs="Times New Roman"/>
          <w:sz w:val="28"/>
          <w:szCs w:val="28"/>
        </w:rPr>
        <w:t>сумма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августа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4rplc-9">
    <w:name w:val="cat-UserDefined grp-14 rplc-9"/>
    <w:basedOn w:val="DefaultParagraphFont"/>
  </w:style>
  <w:style w:type="character" w:customStyle="1" w:styleId="cat-UserDefinedgrp-15rplc-11">
    <w:name w:val="cat-UserDefined grp-15 rplc-11"/>
    <w:basedOn w:val="DefaultParagraphFont"/>
  </w:style>
  <w:style w:type="character" w:customStyle="1" w:styleId="cat-Sumgrp-10rplc-13">
    <w:name w:val="cat-Sum grp-10 rplc-13"/>
    <w:basedOn w:val="DefaultParagraphFont"/>
  </w:style>
  <w:style w:type="character" w:customStyle="1" w:styleId="cat-Sumgrp-11rplc-14">
    <w:name w:val="cat-Sum grp-11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